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04" w:rsidRDefault="00B85F04" w:rsidP="00B85F04">
      <w:pPr>
        <w:pStyle w:val="a3"/>
        <w:spacing w:before="0" w:beforeAutospacing="0" w:after="0" w:afterAutospacing="0"/>
        <w:jc w:val="center"/>
      </w:pPr>
      <w:r>
        <w:rPr>
          <w:rStyle w:val="a4"/>
          <w:color w:val="000080"/>
          <w:sz w:val="27"/>
          <w:szCs w:val="27"/>
        </w:rPr>
        <w:t>Перечень услуг, оказываемых образовательным учреждением </w:t>
      </w:r>
    </w:p>
    <w:p w:rsidR="00B85F04" w:rsidRDefault="00B85F04" w:rsidP="00B85F04">
      <w:pPr>
        <w:pStyle w:val="a3"/>
        <w:spacing w:before="0" w:beforeAutospacing="0" w:after="0" w:afterAutospacing="0"/>
        <w:jc w:val="center"/>
      </w:pPr>
      <w:r>
        <w:rPr>
          <w:rStyle w:val="a4"/>
          <w:color w:val="000080"/>
          <w:sz w:val="27"/>
          <w:szCs w:val="27"/>
        </w:rPr>
        <w:t>за счет бюджетных средств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br/>
        <w:t xml:space="preserve">    Школа осуществляет свою деятельность в соответствии с предметом и целями деятельности, определёнными 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 xml:space="preserve">законодательством  Российской Федерации, Рязанской области  и  Уставом школы, путём выполнения работ, 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>оказания муниципальных  услуг в сфере образования.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 xml:space="preserve">1.1.Основным предметом деятельности Школы является осуществление государственной политики в области образования. 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 xml:space="preserve">Реализация общеобразовательных программ начального общего, основного общего, среднего (полного) общего 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 xml:space="preserve">образования и обеспечение обучения и </w:t>
      </w:r>
      <w:proofErr w:type="gramStart"/>
      <w:r>
        <w:t>воспитания</w:t>
      </w:r>
      <w:proofErr w:type="gramEnd"/>
      <w:r>
        <w:t xml:space="preserve"> обучающихся по принципу общедоступности и бесплатности начального общего, основного общего и среднего (полного) общего образования.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 xml:space="preserve">1.2. Целью деятельности Школы является обеспечение реализации предусмотренных законодательством Российской Федерации полномочий в сфере образования: 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>- формирование общей культуры личности обучающихся на основе усвоения обязательного минимума содержания общеобразовательных программ;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>- адаптация обучающихся к жизни в обществе;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>- создание основы для осознанного выбора и последующего освоения профессиональных образовательных программ, непрерывного образования и самореализации обучающихся;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>- воспитание гражданственности, трудолюбия, уважения к правам и свободам человека, любви к окружающей природе, Родине, семье;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>- формирование здорового образа жизни и экологической культуры.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>1.3. Для достижения указанной цели Школа выполняет следующие основные виды деятельности: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 xml:space="preserve">1.3.1. Школа реализует основные образовательные программы начального общего, основного общего и  среднего (полного) общего образования,  дополнительные образовательные программы, программы специального (коррекционного) обучения,  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 xml:space="preserve">начальной профессиональной подготовки (при наличии лицензии) в соответствии с правом граждан на получение </w:t>
      </w:r>
      <w:proofErr w:type="gramStart"/>
      <w:r>
        <w:t>общедоступного</w:t>
      </w:r>
      <w:proofErr w:type="gramEnd"/>
      <w:r>
        <w:t xml:space="preserve"> 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 xml:space="preserve">и бесплатного образования в пределах федеральных государственных образовательных стандартов. С учётом потребностей и 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 xml:space="preserve">возможностей личности общеобразовательные программы в общеобразовательном учреждении осваиваются </w:t>
      </w:r>
      <w:proofErr w:type="gramStart"/>
      <w:r>
        <w:t>в</w:t>
      </w:r>
      <w:proofErr w:type="gramEnd"/>
      <w:r>
        <w:t xml:space="preserve"> очной, заочной </w:t>
      </w:r>
    </w:p>
    <w:p w:rsidR="00B85F04" w:rsidRDefault="00B85F04" w:rsidP="00B85F04">
      <w:pPr>
        <w:pStyle w:val="a3"/>
        <w:spacing w:before="0" w:beforeAutospacing="0" w:after="0" w:afterAutospacing="0"/>
      </w:pPr>
      <w:proofErr w:type="gramStart"/>
      <w:r>
        <w:t>формах</w:t>
      </w:r>
      <w:proofErr w:type="gramEnd"/>
      <w:r>
        <w:t xml:space="preserve">, в  форме семейного образования, самообразования, экстерната. Допускается сочетание указанных форм 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>освоения общеобразовательных программ. Для всех форм получения образования в рамках конкретной основной общеобразовательной программы действует единый государственный образовательный стандарт.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 xml:space="preserve">1.3.2. Содержание образования обеспечивает получение </w:t>
      </w:r>
      <w:proofErr w:type="gramStart"/>
      <w:r>
        <w:t>обучающимися</w:t>
      </w:r>
      <w:proofErr w:type="gramEnd"/>
      <w:r>
        <w:t xml:space="preserve"> соответствующего уровня начального общего, основного 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 xml:space="preserve">общего и  среднего (полного) общего образования, а также содействует взаимопониманию и сотрудничеству между людьми 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>различных национальностей, этнических, религиозных и социальных групп, способствует реализации права обучающихся на свободное выражение мнений и убеждений, воспитанию бережного отношения к окружающей природе, Родине, семье.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>1.4. Школа вправе сверх установленного муниципального задания, а также в случаях, определённых федеральными законами,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lastRenderedPageBreak/>
        <w:t xml:space="preserve"> в пределах установленного муниципального задания выполнять работы, оказывать услуги, относящиеся к его основным видам деятельности, для граждан и юридических лиц за плату и на одинаковых при оказании одних и тех же услуг условиях. 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>Порядок определения указанной платы устанавливается Учредителем.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>1.5. Школа вправе осуществлять следующие иные виды деятельности, направленные на достижение целей, ради которых оно создано: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>1.5.1. Организация работы по повышению квалификации работников школы.</w:t>
      </w:r>
    </w:p>
    <w:p w:rsidR="00B85F04" w:rsidRDefault="00B85F04" w:rsidP="00B85F04">
      <w:pPr>
        <w:pStyle w:val="a3"/>
        <w:spacing w:before="0" w:beforeAutospacing="0" w:after="0" w:afterAutospacing="0"/>
      </w:pPr>
      <w:proofErr w:type="gramStart"/>
      <w:r>
        <w:t>1.5.2.Разработка учебных планов, программ, учебных пособий, методической, справочной литературы, аудио-, видеопродукции, компьютерных программ, баз данных, технических средств обучения.</w:t>
      </w:r>
      <w:proofErr w:type="gramEnd"/>
    </w:p>
    <w:p w:rsidR="00B85F04" w:rsidRDefault="00B85F04" w:rsidP="00B85F04">
      <w:pPr>
        <w:pStyle w:val="a3"/>
        <w:spacing w:before="0" w:beforeAutospacing="0" w:after="0" w:afterAutospacing="0"/>
      </w:pPr>
      <w:r>
        <w:t>1.5.3.Проведение психологической диагностики, тестирования</w:t>
      </w:r>
      <w:proofErr w:type="gramStart"/>
      <w:r>
        <w:t xml:space="preserve"> .</w:t>
      </w:r>
      <w:proofErr w:type="gramEnd"/>
    </w:p>
    <w:p w:rsidR="00B85F04" w:rsidRDefault="00B85F04" w:rsidP="00B85F04">
      <w:pPr>
        <w:pStyle w:val="a3"/>
        <w:spacing w:before="0" w:beforeAutospacing="0" w:after="0" w:afterAutospacing="0"/>
      </w:pPr>
      <w:r>
        <w:t>1.5.4. Организация семинаров, конференций, конкурсов, олимпиад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онцертов, выставок.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>1.5.5. Реализация углубленных образовательных программ по изучению ряда предметов;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 xml:space="preserve">1.5.6.Оказание социально-психологической и педагогической помощи </w:t>
      </w:r>
      <w:proofErr w:type="gramStart"/>
      <w:r>
        <w:t>обучающимся</w:t>
      </w:r>
      <w:proofErr w:type="gramEnd"/>
      <w:r>
        <w:t>, имеющим ограниченные возможности здоровья, либо проблемы в обучении.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 xml:space="preserve">1.5.7.Выявление </w:t>
      </w:r>
      <w:proofErr w:type="gramStart"/>
      <w:r>
        <w:t>обучающихся</w:t>
      </w:r>
      <w:proofErr w:type="gramEnd"/>
      <w:r>
        <w:t xml:space="preserve">, находящихся в социально-опасном положении, 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>а также не посещающих или систематически не посещающих занятия без уважительной причины, принимает меры по их воспитанию и получению ими образования в рамках реализуемых образовательных программ.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>1.5.8.Выявление семей, находящихся в социально-опасном положении и оказание им помощи в обучении и воспитании детей.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>1.5.9.Обеспечение организации общедоступных спортивных секций, технических и иных кружков, клубов и привлечение к участию в них обучающихся.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>1.5.10.Осуществление мер по реализации программ и методик, направленных на формирование законопослушного поведения обучающихся.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>1.5.11.Обеспечение физического и эмоционального благополучия каждого ребенка.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>1.5.12.Выявление и развитие способностей детей, обеспечение непрерывности образования.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>1.5.13.Консультирование родителей (законных представителей), представителей общественности и иных заинтересованных лиц по вопросам возрастной психологи и педагогики.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>1.5.14. Разработка, апробация и внедрение прогрессивных образовательных и воспитательных программ и технологий.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>1.6. Школа может оказывать обучающимся, населению, предприятиям, учреждениям и организациям на договорной основе (в необходимых случаях — при наличии соответствующей лицензии) следующие виды приносящей доходы деятельности: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 xml:space="preserve">1.6.1. По договорам и совместно с предприятиями, учреждениями, организациями  проводить профессиональную подготовку </w:t>
      </w:r>
      <w:proofErr w:type="gramStart"/>
      <w:r>
        <w:t>обучающихся</w:t>
      </w:r>
      <w:proofErr w:type="gramEnd"/>
      <w:r>
        <w:t>.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>1.6.2. Организовывать изучение специальных дисциплин сверх часов и сверх программы по данной дисциплине, предусмотренной учебным планом.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 xml:space="preserve">1.6.3.Проводить репетиторство с </w:t>
      </w:r>
      <w:proofErr w:type="gramStart"/>
      <w:r>
        <w:t>обучающимися</w:t>
      </w:r>
      <w:proofErr w:type="gramEnd"/>
      <w:r>
        <w:t xml:space="preserve"> другого образовательного учреждения.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>1.6.4. Организовывать курсы по подготовке к поступлению в средние и высшие профессиональные образовательные учреждения: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>по изучению иностранных языков;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>повышения квалификации;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>по переподготовке кадров с освоением новых специальностей, в том числе вождение автомобиля, машинопись, стенография.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>1.6.5. Создавать кружки: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>по обучению игре на музыкальных инструментах;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>фото-, кино-, виде</w:t>
      </w:r>
      <w:proofErr w:type="gramStart"/>
      <w:r>
        <w:t>о-</w:t>
      </w:r>
      <w:proofErr w:type="gramEnd"/>
      <w:r>
        <w:t xml:space="preserve"> , радиоделу;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>кройке и шитью, вязанию, домоводству;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>танцам.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lastRenderedPageBreak/>
        <w:t>1.6.6. Создавать студии, группы, школы, факультативы, работающие по программам дополнительного образования детей: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>по обучению живописи, графике, скульптуре, народным промыслам;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>по изучению истории мировой культуры.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>1.6.7.Организовывать учебные группы для обучения детей с отклонениями в развитии.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 xml:space="preserve">1.6.8. </w:t>
      </w:r>
      <w:proofErr w:type="gramStart"/>
      <w:r>
        <w:t xml:space="preserve">Создавать группы по адаптации детей к условиям школьной жизни (подготовительные к учебе в школе группы для детей, </w:t>
      </w:r>
      <w:proofErr w:type="gramEnd"/>
    </w:p>
    <w:p w:rsidR="00B85F04" w:rsidRDefault="00B85F04" w:rsidP="00B85F04">
      <w:pPr>
        <w:pStyle w:val="a3"/>
        <w:spacing w:before="0" w:beforeAutospacing="0" w:after="0" w:afterAutospacing="0"/>
      </w:pPr>
      <w:r>
        <w:t>которые не посещали дошкольные образовательные учреждения).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>1.6.9. Создавать спортивные и физкультурные секции, группы по видам спорта и физической подготовки.</w:t>
      </w:r>
    </w:p>
    <w:p w:rsidR="00B85F04" w:rsidRDefault="00B85F04" w:rsidP="00B85F04">
      <w:pPr>
        <w:pStyle w:val="a3"/>
        <w:spacing w:before="0" w:beforeAutospacing="0" w:after="0" w:afterAutospacing="0"/>
      </w:pPr>
      <w:r>
        <w:t> </w:t>
      </w:r>
      <w:r>
        <w:rPr>
          <w:rFonts w:ascii="Arial Black" w:hAnsi="Arial Black"/>
          <w:color w:val="000080"/>
          <w:sz w:val="27"/>
          <w:szCs w:val="27"/>
        </w:rPr>
        <w:t xml:space="preserve">МОУ </w:t>
      </w:r>
      <w:proofErr w:type="spellStart"/>
      <w:r>
        <w:rPr>
          <w:rFonts w:ascii="Arial Black" w:hAnsi="Arial Black"/>
          <w:color w:val="000080"/>
          <w:sz w:val="27"/>
          <w:szCs w:val="27"/>
        </w:rPr>
        <w:t>Савватемская</w:t>
      </w:r>
      <w:proofErr w:type="spellEnd"/>
      <w:r>
        <w:rPr>
          <w:rFonts w:ascii="Arial Black" w:hAnsi="Arial Black"/>
          <w:color w:val="000080"/>
          <w:sz w:val="27"/>
          <w:szCs w:val="27"/>
        </w:rPr>
        <w:t xml:space="preserve"> средняя общеобразовательная школа платных образовательных услуг не оказывает.</w:t>
      </w:r>
    </w:p>
    <w:p w:rsidR="00CF6655" w:rsidRDefault="00CF6655" w:rsidP="00B85F04">
      <w:pPr>
        <w:spacing w:after="0" w:line="240" w:lineRule="auto"/>
      </w:pPr>
    </w:p>
    <w:sectPr w:rsidR="00CF6655" w:rsidSect="00CF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85F04"/>
    <w:rsid w:val="00B85F04"/>
    <w:rsid w:val="00CF6655"/>
    <w:rsid w:val="00D43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5F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2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1017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2013-12-05T07:33:00Z</dcterms:created>
  <dcterms:modified xsi:type="dcterms:W3CDTF">2013-12-05T07:37:00Z</dcterms:modified>
</cp:coreProperties>
</file>